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E7" w:rsidRPr="00916423" w:rsidRDefault="003C19E7" w:rsidP="003C19E7">
      <w:pPr>
        <w:tabs>
          <w:tab w:val="left" w:pos="5670"/>
        </w:tabs>
        <w:jc w:val="center"/>
        <w:rPr>
          <w:rFonts w:cs="Arial"/>
          <w:b/>
          <w:sz w:val="28"/>
          <w:szCs w:val="28"/>
        </w:rPr>
      </w:pPr>
      <w:r w:rsidRPr="00916423">
        <w:rPr>
          <w:rFonts w:cs="Arial"/>
          <w:b/>
          <w:sz w:val="28"/>
          <w:szCs w:val="28"/>
        </w:rPr>
        <w:t>РОССИЙСКАЯ ФЕДЕРАЦИЯ</w:t>
      </w:r>
      <w:r w:rsidRPr="00916423">
        <w:rPr>
          <w:rFonts w:cs="Arial"/>
          <w:b/>
          <w:sz w:val="28"/>
          <w:szCs w:val="28"/>
        </w:rPr>
        <w:br/>
        <w:t xml:space="preserve">АДМИНИСТРАЦИЯ </w:t>
      </w:r>
      <w:r>
        <w:rPr>
          <w:rFonts w:cs="Arial"/>
          <w:b/>
          <w:sz w:val="28"/>
          <w:szCs w:val="28"/>
        </w:rPr>
        <w:t>АРТЮХ</w:t>
      </w:r>
      <w:r w:rsidRPr="00916423">
        <w:rPr>
          <w:rFonts w:cs="Arial"/>
          <w:b/>
          <w:sz w:val="28"/>
          <w:szCs w:val="28"/>
        </w:rPr>
        <w:t>ОВСКОГО СЕЛЬСОВЕТА</w:t>
      </w:r>
      <w:r w:rsidRPr="00916423">
        <w:rPr>
          <w:rFonts w:cs="Arial"/>
          <w:b/>
          <w:sz w:val="28"/>
          <w:szCs w:val="28"/>
        </w:rPr>
        <w:br/>
        <w:t>ОКТЯБРЬСКОГО РАЙОНА КУРСКОЙ ОБЛАСТИ</w:t>
      </w:r>
    </w:p>
    <w:p w:rsidR="003C19E7" w:rsidRPr="00916423" w:rsidRDefault="003C19E7" w:rsidP="003C19E7">
      <w:pPr>
        <w:jc w:val="center"/>
        <w:rPr>
          <w:rFonts w:cs="Arial"/>
          <w:b/>
          <w:sz w:val="28"/>
          <w:szCs w:val="28"/>
        </w:rPr>
      </w:pPr>
    </w:p>
    <w:p w:rsidR="003C19E7" w:rsidRPr="00916423" w:rsidRDefault="003C19E7" w:rsidP="003C19E7">
      <w:pPr>
        <w:jc w:val="center"/>
        <w:rPr>
          <w:rFonts w:cs="Arial"/>
          <w:b/>
          <w:sz w:val="28"/>
          <w:szCs w:val="28"/>
        </w:rPr>
      </w:pPr>
    </w:p>
    <w:p w:rsidR="003C19E7" w:rsidRPr="00916423" w:rsidRDefault="003C19E7" w:rsidP="003C19E7">
      <w:pPr>
        <w:jc w:val="center"/>
        <w:rPr>
          <w:rFonts w:cs="Arial"/>
          <w:b/>
          <w:sz w:val="28"/>
          <w:szCs w:val="28"/>
        </w:rPr>
      </w:pPr>
      <w:r w:rsidRPr="00916423">
        <w:rPr>
          <w:rFonts w:cs="Arial"/>
          <w:b/>
          <w:sz w:val="28"/>
          <w:szCs w:val="28"/>
        </w:rPr>
        <w:t>РАСПОРЯЖЕНИЕ</w:t>
      </w:r>
    </w:p>
    <w:p w:rsidR="003C19E7" w:rsidRPr="00916423" w:rsidRDefault="003C19E7" w:rsidP="003C19E7">
      <w:pPr>
        <w:jc w:val="center"/>
        <w:rPr>
          <w:rFonts w:cs="Arial"/>
          <w:b/>
          <w:sz w:val="28"/>
          <w:szCs w:val="28"/>
        </w:rPr>
      </w:pPr>
    </w:p>
    <w:p w:rsidR="003C19E7" w:rsidRPr="00916423" w:rsidRDefault="003C19E7" w:rsidP="003C19E7">
      <w:pPr>
        <w:jc w:val="center"/>
        <w:rPr>
          <w:rFonts w:cs="Arial"/>
          <w:b/>
          <w:sz w:val="28"/>
          <w:szCs w:val="28"/>
        </w:rPr>
      </w:pPr>
    </w:p>
    <w:p w:rsidR="003C19E7" w:rsidRPr="00916423" w:rsidRDefault="003C19E7" w:rsidP="003C19E7">
      <w:pPr>
        <w:jc w:val="center"/>
        <w:rPr>
          <w:rFonts w:cs="Arial"/>
          <w:b/>
          <w:sz w:val="28"/>
          <w:szCs w:val="28"/>
          <w:u w:val="single"/>
        </w:rPr>
      </w:pPr>
      <w:r w:rsidRPr="00916423">
        <w:rPr>
          <w:rFonts w:cs="Arial"/>
          <w:b/>
          <w:sz w:val="28"/>
          <w:szCs w:val="28"/>
        </w:rPr>
        <w:t xml:space="preserve">29 мая 2019 года №  </w:t>
      </w:r>
      <w:r>
        <w:rPr>
          <w:rFonts w:cs="Arial"/>
          <w:b/>
          <w:sz w:val="28"/>
          <w:szCs w:val="28"/>
        </w:rPr>
        <w:t>30</w:t>
      </w:r>
      <w:r w:rsidRPr="00916423">
        <w:rPr>
          <w:rFonts w:cs="Arial"/>
          <w:b/>
          <w:sz w:val="28"/>
          <w:szCs w:val="28"/>
        </w:rPr>
        <w:t>-р</w:t>
      </w:r>
    </w:p>
    <w:p w:rsidR="003C19E7" w:rsidRPr="00916423" w:rsidRDefault="003C19E7" w:rsidP="003C19E7">
      <w:pPr>
        <w:jc w:val="center"/>
        <w:rPr>
          <w:rFonts w:cs="Arial"/>
          <w:b/>
          <w:sz w:val="28"/>
          <w:szCs w:val="28"/>
        </w:rPr>
      </w:pPr>
    </w:p>
    <w:p w:rsidR="003C19E7" w:rsidRPr="00916423" w:rsidRDefault="003C19E7" w:rsidP="003C19E7">
      <w:pPr>
        <w:jc w:val="center"/>
        <w:rPr>
          <w:rFonts w:cs="Arial"/>
          <w:b/>
          <w:sz w:val="28"/>
          <w:szCs w:val="28"/>
        </w:rPr>
      </w:pPr>
    </w:p>
    <w:p w:rsidR="003C19E7" w:rsidRPr="00172AD7" w:rsidRDefault="003C19E7" w:rsidP="003C19E7">
      <w:pPr>
        <w:jc w:val="center"/>
        <w:rPr>
          <w:rFonts w:cs="Arial"/>
          <w:b/>
          <w:bCs/>
          <w:sz w:val="28"/>
          <w:szCs w:val="28"/>
        </w:rPr>
      </w:pPr>
      <w:r w:rsidRPr="00172AD7">
        <w:rPr>
          <w:rFonts w:cs="Arial"/>
          <w:b/>
          <w:bCs/>
          <w:sz w:val="28"/>
          <w:szCs w:val="28"/>
        </w:rPr>
        <w:t>О внесении изменений в распоряжение Администрации</w:t>
      </w:r>
    </w:p>
    <w:p w:rsidR="003C19E7" w:rsidRPr="00172AD7" w:rsidRDefault="003C19E7" w:rsidP="003C19E7">
      <w:pPr>
        <w:jc w:val="center"/>
        <w:rPr>
          <w:b/>
          <w:bCs/>
          <w:sz w:val="28"/>
          <w:szCs w:val="28"/>
        </w:rPr>
      </w:pPr>
      <w:r w:rsidRPr="00172AD7">
        <w:rPr>
          <w:rFonts w:cs="Arial"/>
          <w:b/>
          <w:bCs/>
          <w:sz w:val="28"/>
          <w:szCs w:val="28"/>
        </w:rPr>
        <w:t>Артюховского сельсовета от 14.11.2018г. № 68 «</w:t>
      </w:r>
      <w:r w:rsidRPr="00172AD7">
        <w:rPr>
          <w:b/>
          <w:bCs/>
          <w:sz w:val="28"/>
          <w:szCs w:val="28"/>
        </w:rPr>
        <w:t>Об утверждении перечня муниципальных услуг Администрации Артюховского сельсовета</w:t>
      </w:r>
      <w:r>
        <w:rPr>
          <w:b/>
          <w:bCs/>
          <w:sz w:val="28"/>
          <w:szCs w:val="28"/>
        </w:rPr>
        <w:t xml:space="preserve"> </w:t>
      </w:r>
      <w:r w:rsidRPr="00172AD7">
        <w:rPr>
          <w:b/>
          <w:bCs/>
          <w:sz w:val="28"/>
          <w:szCs w:val="28"/>
        </w:rPr>
        <w:t>Октябрьского района Курской области</w:t>
      </w:r>
      <w:r w:rsidRPr="00172AD7">
        <w:rPr>
          <w:rFonts w:cs="Arial"/>
          <w:b/>
          <w:bCs/>
          <w:sz w:val="28"/>
          <w:szCs w:val="28"/>
        </w:rPr>
        <w:t>»</w:t>
      </w:r>
    </w:p>
    <w:p w:rsidR="003C19E7" w:rsidRPr="00916423" w:rsidRDefault="003C19E7" w:rsidP="003C19E7">
      <w:pPr>
        <w:rPr>
          <w:rFonts w:cs="Arial"/>
          <w:b/>
          <w:bCs/>
        </w:rPr>
      </w:pPr>
    </w:p>
    <w:p w:rsidR="003C19E7" w:rsidRPr="00916423" w:rsidRDefault="003C19E7" w:rsidP="003C19E7">
      <w:pPr>
        <w:rPr>
          <w:rFonts w:cs="Arial"/>
        </w:rPr>
      </w:pPr>
    </w:p>
    <w:p w:rsidR="003C19E7" w:rsidRPr="00916423" w:rsidRDefault="003C19E7" w:rsidP="003C19E7">
      <w:pPr>
        <w:ind w:firstLine="567"/>
        <w:jc w:val="both"/>
        <w:rPr>
          <w:rFonts w:cs="Arial"/>
        </w:rPr>
      </w:pPr>
      <w:r w:rsidRPr="00916423">
        <w:rPr>
          <w:rFonts w:cs="Arial"/>
        </w:rPr>
        <w:t>В соответствии с Распоряжением Администрации Курской области от 14.01.2019г. № 6-ра «О внесении изменений в распоряжение Администрации Курской области от 18 мая 2015г. № 350-ра»:</w:t>
      </w:r>
    </w:p>
    <w:p w:rsidR="003C19E7" w:rsidRPr="00916423" w:rsidRDefault="003C19E7" w:rsidP="003C19E7">
      <w:pPr>
        <w:jc w:val="both"/>
        <w:rPr>
          <w:rFonts w:cs="Arial"/>
        </w:rPr>
      </w:pPr>
      <w:r w:rsidRPr="00916423">
        <w:rPr>
          <w:rFonts w:cs="Arial"/>
        </w:rPr>
        <w:t> </w:t>
      </w:r>
    </w:p>
    <w:p w:rsidR="003C19E7" w:rsidRPr="00916423" w:rsidRDefault="003C19E7" w:rsidP="003C19E7">
      <w:pPr>
        <w:ind w:firstLine="567"/>
        <w:jc w:val="both"/>
        <w:rPr>
          <w:rFonts w:cs="Arial"/>
          <w:bCs/>
        </w:rPr>
      </w:pPr>
      <w:r w:rsidRPr="00916423">
        <w:rPr>
          <w:rFonts w:cs="Arial"/>
        </w:rPr>
        <w:t>1. Внести  следующие изменения</w:t>
      </w:r>
      <w:r>
        <w:rPr>
          <w:rFonts w:cs="Arial"/>
        </w:rPr>
        <w:t xml:space="preserve"> </w:t>
      </w:r>
      <w:r w:rsidRPr="00916423">
        <w:rPr>
          <w:rFonts w:cs="Arial"/>
        </w:rPr>
        <w:t xml:space="preserve">в </w:t>
      </w:r>
      <w:r w:rsidRPr="00916423">
        <w:rPr>
          <w:rFonts w:cs="Arial"/>
          <w:bCs/>
        </w:rPr>
        <w:t xml:space="preserve"> перечень муниципальных услуг Администрации </w:t>
      </w:r>
      <w:r>
        <w:rPr>
          <w:rFonts w:cs="Arial"/>
          <w:bCs/>
        </w:rPr>
        <w:t>Артюховского</w:t>
      </w:r>
      <w:r w:rsidRPr="00916423">
        <w:rPr>
          <w:rFonts w:cs="Arial"/>
          <w:bCs/>
        </w:rPr>
        <w:t xml:space="preserve"> сельсовета Октябрьского района Курской области,</w:t>
      </w:r>
      <w:r w:rsidRPr="00916423">
        <w:rPr>
          <w:rFonts w:cs="Arial"/>
        </w:rPr>
        <w:t xml:space="preserve"> утвержденный распоряжением</w:t>
      </w:r>
      <w:r w:rsidRPr="00916423">
        <w:rPr>
          <w:rFonts w:cs="Arial"/>
          <w:bCs/>
        </w:rPr>
        <w:t xml:space="preserve"> Администрации </w:t>
      </w:r>
      <w:r>
        <w:rPr>
          <w:rFonts w:cs="Arial"/>
          <w:bCs/>
        </w:rPr>
        <w:t>Артюховского</w:t>
      </w:r>
      <w:r w:rsidRPr="00916423">
        <w:rPr>
          <w:rFonts w:cs="Arial"/>
          <w:bCs/>
        </w:rPr>
        <w:t xml:space="preserve"> сельсовета Октябрьского района Курской области от 1</w:t>
      </w:r>
      <w:r>
        <w:rPr>
          <w:rFonts w:cs="Arial"/>
          <w:bCs/>
        </w:rPr>
        <w:t>4</w:t>
      </w:r>
      <w:r w:rsidRPr="00916423">
        <w:rPr>
          <w:rFonts w:cs="Arial"/>
          <w:bCs/>
        </w:rPr>
        <w:t>.11.2018г. № 6</w:t>
      </w:r>
      <w:r>
        <w:rPr>
          <w:rFonts w:cs="Arial"/>
          <w:bCs/>
        </w:rPr>
        <w:t>8-р</w:t>
      </w:r>
      <w:proofErr w:type="gramStart"/>
      <w:r>
        <w:rPr>
          <w:rFonts w:cs="Arial"/>
          <w:bCs/>
        </w:rPr>
        <w:t xml:space="preserve"> </w:t>
      </w:r>
      <w:r w:rsidRPr="00916423">
        <w:rPr>
          <w:rFonts w:cs="Arial"/>
          <w:bCs/>
        </w:rPr>
        <w:t>:</w:t>
      </w:r>
      <w:proofErr w:type="gramEnd"/>
    </w:p>
    <w:p w:rsidR="003C19E7" w:rsidRPr="00916423" w:rsidRDefault="003C19E7" w:rsidP="003C19E7">
      <w:pPr>
        <w:ind w:firstLine="567"/>
        <w:jc w:val="both"/>
        <w:rPr>
          <w:rFonts w:cs="Arial"/>
          <w:bCs/>
        </w:rPr>
      </w:pPr>
      <w:r w:rsidRPr="00916423">
        <w:rPr>
          <w:rFonts w:cs="Arial"/>
          <w:bCs/>
        </w:rPr>
        <w:t>1)  пункт 14  изложить в следующей редакции:</w:t>
      </w:r>
    </w:p>
    <w:p w:rsidR="003C19E7" w:rsidRPr="00916423" w:rsidRDefault="003C19E7" w:rsidP="003C19E7">
      <w:pPr>
        <w:ind w:firstLine="851"/>
        <w:jc w:val="both"/>
        <w:rPr>
          <w:rFonts w:cs="Arial"/>
          <w:i/>
        </w:rPr>
      </w:pPr>
      <w:r w:rsidRPr="00916423">
        <w:rPr>
          <w:rFonts w:cs="Arial"/>
          <w:bCs/>
        </w:rPr>
        <w:t xml:space="preserve">«14. </w:t>
      </w:r>
      <w:r w:rsidRPr="00916423">
        <w:rPr>
          <w:rFonts w:cs="Arial"/>
          <w:i/>
        </w:rPr>
        <w:t>Признание   помещения 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3C19E7" w:rsidRPr="00916423" w:rsidRDefault="003C19E7" w:rsidP="003C19E7">
      <w:pPr>
        <w:ind w:firstLine="851"/>
        <w:jc w:val="both"/>
        <w:rPr>
          <w:rFonts w:cs="Arial"/>
          <w:i/>
        </w:rPr>
      </w:pPr>
      <w:r w:rsidRPr="00916423">
        <w:rPr>
          <w:rFonts w:cs="Arial"/>
        </w:rPr>
        <w:t>2) дополнить пунктом 18.1 следующего содержания:</w:t>
      </w:r>
    </w:p>
    <w:p w:rsidR="003C19E7" w:rsidRPr="00916423" w:rsidRDefault="003C19E7" w:rsidP="003C19E7">
      <w:pPr>
        <w:ind w:firstLine="851"/>
        <w:jc w:val="both"/>
        <w:rPr>
          <w:rFonts w:cs="Arial"/>
          <w:i/>
        </w:rPr>
      </w:pPr>
      <w:r w:rsidRPr="00916423">
        <w:rPr>
          <w:rFonts w:cs="Arial"/>
          <w:i/>
        </w:rPr>
        <w:t>«14.1 Признание садового дома жилым домом и жилого дома садовым  домом</w:t>
      </w:r>
      <w:proofErr w:type="gramStart"/>
      <w:r w:rsidRPr="00916423">
        <w:rPr>
          <w:rFonts w:cs="Arial"/>
          <w:i/>
        </w:rPr>
        <w:t>.»</w:t>
      </w:r>
      <w:proofErr w:type="gramEnd"/>
    </w:p>
    <w:p w:rsidR="003C19E7" w:rsidRPr="00916423" w:rsidRDefault="003C19E7" w:rsidP="003C19E7">
      <w:pPr>
        <w:ind w:firstLine="567"/>
        <w:jc w:val="both"/>
        <w:rPr>
          <w:rFonts w:cs="Arial"/>
          <w:bCs/>
        </w:rPr>
      </w:pPr>
    </w:p>
    <w:p w:rsidR="003C19E7" w:rsidRPr="00916423" w:rsidRDefault="003C19E7" w:rsidP="003C19E7">
      <w:pPr>
        <w:ind w:firstLine="567"/>
        <w:jc w:val="both"/>
        <w:rPr>
          <w:rFonts w:cs="Arial"/>
          <w:bCs/>
        </w:rPr>
      </w:pPr>
      <w:r w:rsidRPr="00916423">
        <w:rPr>
          <w:rFonts w:cs="Arial"/>
        </w:rPr>
        <w:t xml:space="preserve">2. </w:t>
      </w:r>
      <w:proofErr w:type="gramStart"/>
      <w:r w:rsidRPr="00916423">
        <w:rPr>
          <w:rFonts w:cs="Arial"/>
        </w:rPr>
        <w:t>Разместить</w:t>
      </w:r>
      <w:proofErr w:type="gramEnd"/>
      <w:r w:rsidRPr="00916423">
        <w:rPr>
          <w:rFonts w:cs="Arial"/>
        </w:rPr>
        <w:t xml:space="preserve"> настоящее распоряжение на официальном сайте Администрации </w:t>
      </w:r>
      <w:r>
        <w:rPr>
          <w:rFonts w:cs="Arial"/>
        </w:rPr>
        <w:t>Артюховского</w:t>
      </w:r>
      <w:r w:rsidRPr="00916423">
        <w:rPr>
          <w:rFonts w:cs="Arial"/>
        </w:rPr>
        <w:t xml:space="preserve"> сельсовета Октябрьского района Курской области в сети «Интернет». </w:t>
      </w:r>
    </w:p>
    <w:p w:rsidR="003C19E7" w:rsidRPr="00916423" w:rsidRDefault="003C19E7" w:rsidP="003C19E7">
      <w:pPr>
        <w:ind w:firstLine="567"/>
        <w:jc w:val="both"/>
        <w:rPr>
          <w:rFonts w:cs="Arial"/>
        </w:rPr>
      </w:pPr>
    </w:p>
    <w:p w:rsidR="003C19E7" w:rsidRPr="00916423" w:rsidRDefault="003C19E7" w:rsidP="003C19E7">
      <w:pPr>
        <w:ind w:firstLine="567"/>
        <w:jc w:val="both"/>
        <w:rPr>
          <w:rFonts w:cs="Arial"/>
        </w:rPr>
      </w:pPr>
      <w:r w:rsidRPr="00916423">
        <w:rPr>
          <w:rFonts w:cs="Arial"/>
        </w:rPr>
        <w:t>3. Распоряжение вступает в силу со дня его подписания.</w:t>
      </w:r>
    </w:p>
    <w:p w:rsidR="003C19E7" w:rsidRPr="00916423" w:rsidRDefault="003C19E7" w:rsidP="003C19E7">
      <w:pPr>
        <w:ind w:firstLine="567"/>
        <w:jc w:val="both"/>
        <w:rPr>
          <w:rFonts w:cs="Arial"/>
        </w:rPr>
      </w:pPr>
      <w:r w:rsidRPr="00916423">
        <w:rPr>
          <w:rFonts w:cs="Arial"/>
        </w:rPr>
        <w:t> </w:t>
      </w:r>
    </w:p>
    <w:p w:rsidR="003C19E7" w:rsidRPr="00916423" w:rsidRDefault="003C19E7" w:rsidP="003C19E7">
      <w:pPr>
        <w:jc w:val="both"/>
        <w:rPr>
          <w:rFonts w:cs="Arial"/>
        </w:rPr>
      </w:pPr>
      <w:r w:rsidRPr="00916423">
        <w:rPr>
          <w:rFonts w:cs="Arial"/>
        </w:rPr>
        <w:t xml:space="preserve"> Глава  </w:t>
      </w:r>
      <w:r>
        <w:rPr>
          <w:rFonts w:cs="Arial"/>
        </w:rPr>
        <w:t>Артюховского</w:t>
      </w:r>
      <w:r w:rsidRPr="00916423">
        <w:rPr>
          <w:rFonts w:cs="Arial"/>
        </w:rPr>
        <w:t xml:space="preserve"> сельсовета</w:t>
      </w:r>
    </w:p>
    <w:p w:rsidR="003C19E7" w:rsidRPr="00916423" w:rsidRDefault="003C19E7" w:rsidP="003C19E7">
      <w:pPr>
        <w:rPr>
          <w:rFonts w:cs="Arial"/>
        </w:rPr>
      </w:pPr>
      <w:r w:rsidRPr="00916423">
        <w:rPr>
          <w:rFonts w:cs="Arial"/>
        </w:rPr>
        <w:t xml:space="preserve">Октябрьского района                                                   </w:t>
      </w:r>
      <w:r>
        <w:rPr>
          <w:rFonts w:cs="Arial"/>
        </w:rPr>
        <w:t xml:space="preserve">    </w:t>
      </w:r>
      <w:r w:rsidRPr="00916423">
        <w:rPr>
          <w:rFonts w:cs="Arial"/>
        </w:rPr>
        <w:t xml:space="preserve">    </w:t>
      </w:r>
      <w:r>
        <w:rPr>
          <w:rFonts w:cs="Arial"/>
        </w:rPr>
        <w:t>Н.Н.Ковалева</w:t>
      </w:r>
      <w:r w:rsidRPr="00916423">
        <w:rPr>
          <w:rFonts w:cs="Arial"/>
        </w:rPr>
        <w:t xml:space="preserve">                </w:t>
      </w:r>
    </w:p>
    <w:p w:rsidR="003C19E7" w:rsidRPr="00916423" w:rsidRDefault="003C19E7" w:rsidP="003C19E7">
      <w:pPr>
        <w:rPr>
          <w:rFonts w:cs="Arial"/>
        </w:rPr>
      </w:pPr>
      <w:r>
        <w:rPr>
          <w:rFonts w:cs="Arial"/>
        </w:rPr>
        <w:t xml:space="preserve">   </w:t>
      </w:r>
    </w:p>
    <w:p w:rsidR="003C19E7" w:rsidRPr="00916423" w:rsidRDefault="003C19E7" w:rsidP="003C19E7">
      <w:pPr>
        <w:rPr>
          <w:rFonts w:cs="Arial"/>
        </w:rPr>
      </w:pPr>
    </w:p>
    <w:p w:rsidR="003C19E7" w:rsidRPr="00916423" w:rsidRDefault="003C19E7" w:rsidP="003C19E7">
      <w:pPr>
        <w:rPr>
          <w:rFonts w:cs="Arial"/>
        </w:rPr>
      </w:pPr>
      <w:r w:rsidRPr="00916423">
        <w:rPr>
          <w:rFonts w:cs="Arial"/>
        </w:rPr>
        <w:t> </w:t>
      </w:r>
    </w:p>
    <w:p w:rsidR="003C19E7" w:rsidRPr="00916423" w:rsidRDefault="003C19E7" w:rsidP="003C19E7">
      <w:pPr>
        <w:rPr>
          <w:rFonts w:cs="Arial"/>
        </w:rPr>
      </w:pPr>
      <w:r w:rsidRPr="00916423">
        <w:rPr>
          <w:rFonts w:cs="Arial"/>
        </w:rPr>
        <w:t> </w:t>
      </w:r>
    </w:p>
    <w:p w:rsidR="003C19E7" w:rsidRPr="00916423" w:rsidRDefault="003C19E7" w:rsidP="003C19E7">
      <w:pPr>
        <w:rPr>
          <w:rFonts w:cs="Arial"/>
        </w:rPr>
      </w:pPr>
      <w:r w:rsidRPr="00916423">
        <w:rPr>
          <w:rFonts w:cs="Arial"/>
        </w:rPr>
        <w:t> </w:t>
      </w:r>
    </w:p>
    <w:p w:rsidR="003C19E7" w:rsidRPr="00916423" w:rsidRDefault="003C19E7" w:rsidP="003C19E7">
      <w:pPr>
        <w:rPr>
          <w:rFonts w:cs="Arial"/>
        </w:rPr>
      </w:pPr>
      <w:r w:rsidRPr="00916423">
        <w:rPr>
          <w:rFonts w:cs="Arial"/>
        </w:rPr>
        <w:t> </w:t>
      </w:r>
    </w:p>
    <w:p w:rsidR="003C19E7" w:rsidRPr="00916423" w:rsidRDefault="003C19E7" w:rsidP="003C19E7">
      <w:pPr>
        <w:rPr>
          <w:rFonts w:cs="Arial"/>
        </w:rPr>
      </w:pPr>
      <w:r w:rsidRPr="00916423">
        <w:rPr>
          <w:rFonts w:cs="Arial"/>
        </w:rPr>
        <w:t> </w:t>
      </w:r>
    </w:p>
    <w:p w:rsidR="003C19E7" w:rsidRPr="00916423" w:rsidRDefault="003C19E7" w:rsidP="003C19E7">
      <w:pPr>
        <w:rPr>
          <w:rFonts w:cs="Arial"/>
        </w:rPr>
      </w:pPr>
      <w:r w:rsidRPr="00916423">
        <w:rPr>
          <w:rFonts w:cs="Arial"/>
        </w:rPr>
        <w:t> </w:t>
      </w:r>
    </w:p>
    <w:p w:rsidR="003C19E7" w:rsidRPr="00916423" w:rsidRDefault="003C19E7" w:rsidP="003C19E7">
      <w:pPr>
        <w:rPr>
          <w:rFonts w:cs="Arial"/>
        </w:rPr>
      </w:pPr>
    </w:p>
    <w:p w:rsidR="003C19E7" w:rsidRPr="00916423" w:rsidRDefault="003C19E7" w:rsidP="003C19E7">
      <w:pPr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</w:t>
      </w:r>
      <w:r w:rsidRPr="00916423">
        <w:rPr>
          <w:rFonts w:cs="Arial"/>
        </w:rPr>
        <w:t>УТВЕРЖДЕН</w:t>
      </w:r>
    </w:p>
    <w:p w:rsidR="003C19E7" w:rsidRPr="00916423" w:rsidRDefault="003C19E7" w:rsidP="003C19E7">
      <w:pPr>
        <w:jc w:val="right"/>
        <w:rPr>
          <w:rFonts w:cs="Arial"/>
        </w:rPr>
      </w:pPr>
      <w:r w:rsidRPr="00916423">
        <w:rPr>
          <w:rFonts w:cs="Arial"/>
        </w:rPr>
        <w:t>распоряжением Администрации</w:t>
      </w:r>
    </w:p>
    <w:p w:rsidR="003C19E7" w:rsidRPr="00916423" w:rsidRDefault="003C19E7" w:rsidP="003C19E7">
      <w:pPr>
        <w:jc w:val="right"/>
        <w:rPr>
          <w:rFonts w:cs="Arial"/>
        </w:rPr>
      </w:pPr>
      <w:r>
        <w:rPr>
          <w:rFonts w:cs="Arial"/>
        </w:rPr>
        <w:t>Артюховского</w:t>
      </w:r>
      <w:r w:rsidRPr="00916423">
        <w:rPr>
          <w:rFonts w:cs="Arial"/>
        </w:rPr>
        <w:t xml:space="preserve"> сельсовета</w:t>
      </w:r>
    </w:p>
    <w:p w:rsidR="003C19E7" w:rsidRPr="00916423" w:rsidRDefault="003C19E7" w:rsidP="003C19E7">
      <w:pPr>
        <w:jc w:val="right"/>
        <w:rPr>
          <w:rFonts w:cs="Arial"/>
        </w:rPr>
      </w:pPr>
      <w:r w:rsidRPr="00916423">
        <w:rPr>
          <w:rFonts w:cs="Arial"/>
        </w:rPr>
        <w:t>Октябрьского района Курской области</w:t>
      </w:r>
    </w:p>
    <w:p w:rsidR="003C19E7" w:rsidRPr="00916423" w:rsidRDefault="003C19E7" w:rsidP="003C19E7">
      <w:pPr>
        <w:jc w:val="right"/>
        <w:rPr>
          <w:rFonts w:cs="Arial"/>
        </w:rPr>
      </w:pPr>
      <w:r w:rsidRPr="00916423">
        <w:rPr>
          <w:rFonts w:cs="Arial"/>
        </w:rPr>
        <w:t xml:space="preserve">от 29.05.2019 г. № </w:t>
      </w:r>
      <w:r>
        <w:rPr>
          <w:rFonts w:cs="Arial"/>
        </w:rPr>
        <w:t>30</w:t>
      </w:r>
      <w:r w:rsidRPr="00916423">
        <w:rPr>
          <w:rFonts w:cs="Arial"/>
        </w:rPr>
        <w:t>-р</w:t>
      </w:r>
    </w:p>
    <w:p w:rsidR="003C19E7" w:rsidRPr="00916423" w:rsidRDefault="003C19E7" w:rsidP="003C19E7">
      <w:pPr>
        <w:jc w:val="right"/>
        <w:rPr>
          <w:rFonts w:cs="Arial"/>
        </w:rPr>
      </w:pPr>
      <w:r w:rsidRPr="00916423">
        <w:rPr>
          <w:rFonts w:cs="Arial"/>
        </w:rPr>
        <w:t>  </w:t>
      </w:r>
    </w:p>
    <w:p w:rsidR="003C19E7" w:rsidRPr="00916423" w:rsidRDefault="003C19E7" w:rsidP="003C19E7">
      <w:pPr>
        <w:jc w:val="center"/>
        <w:rPr>
          <w:rFonts w:cs="Arial"/>
          <w:b/>
          <w:bCs/>
        </w:rPr>
      </w:pPr>
      <w:r w:rsidRPr="00916423">
        <w:rPr>
          <w:rFonts w:cs="Arial"/>
        </w:rPr>
        <w:t>П</w:t>
      </w:r>
      <w:r w:rsidRPr="00916423">
        <w:rPr>
          <w:rFonts w:cs="Arial"/>
          <w:b/>
          <w:bCs/>
        </w:rPr>
        <w:t xml:space="preserve">еречень муниципальных услуг Администрации </w:t>
      </w:r>
      <w:r>
        <w:rPr>
          <w:rFonts w:cs="Arial"/>
          <w:b/>
          <w:bCs/>
        </w:rPr>
        <w:t>Артюховского</w:t>
      </w:r>
      <w:r w:rsidRPr="00916423">
        <w:rPr>
          <w:rFonts w:cs="Arial"/>
          <w:b/>
          <w:bCs/>
        </w:rPr>
        <w:t xml:space="preserve"> сельсовета</w:t>
      </w:r>
    </w:p>
    <w:p w:rsidR="003C19E7" w:rsidRPr="00916423" w:rsidRDefault="003C19E7" w:rsidP="003C19E7">
      <w:pPr>
        <w:jc w:val="center"/>
        <w:rPr>
          <w:rFonts w:cs="Arial"/>
        </w:rPr>
      </w:pPr>
      <w:r w:rsidRPr="00916423">
        <w:rPr>
          <w:rFonts w:cs="Arial"/>
          <w:b/>
          <w:bCs/>
        </w:rPr>
        <w:t>Октябрьского района Курской области</w:t>
      </w:r>
    </w:p>
    <w:p w:rsidR="003C19E7" w:rsidRPr="00916423" w:rsidRDefault="003C19E7" w:rsidP="003C19E7">
      <w:pPr>
        <w:jc w:val="center"/>
        <w:rPr>
          <w:rFonts w:cs="Arial"/>
        </w:rPr>
      </w:pPr>
      <w:r w:rsidRPr="00916423">
        <w:rPr>
          <w:rFonts w:cs="Arial"/>
          <w:b/>
          <w:bCs/>
        </w:rPr>
        <w:t> 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1. Присвоение адресов объектам адресации, изменение, аннулирование адресов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2.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3. Назначение и выплата пенсии за выслугу лет лицам, замещавшим должности муниципальной службы в администрации орана местного самоуправления Курской области, и ежемесячной доплаты к пенсии выборным должностным лицам;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4. Предоставление в безвозмездное пользование, аренду имущества, находящегося в муниципальной собственности;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5. Предоставление сведений из реестра муниципального имущества;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6. Выдача разрешений на ввод объектов в эксплуатацию;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7. Выдача градостроительного плана земельного участка;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8. Выдача разрешений на строительство и реконструкцию объектов капитального строительства;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9.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10.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11. Выдача разрешений на установку и эксплуатацию  рекламных конструкций на территории муниципального образования, аннулирование таких разрешений;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12. Согласование переустройства и (или) перепланировки жилого помещения;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13. Перевод жилого помещения в нежилое помещение или нежилого помещения в жилое помещение;</w:t>
      </w:r>
    </w:p>
    <w:p w:rsidR="003C19E7" w:rsidRPr="00916423" w:rsidRDefault="003C19E7" w:rsidP="003C19E7">
      <w:pPr>
        <w:ind w:firstLine="851"/>
        <w:jc w:val="both"/>
        <w:rPr>
          <w:rFonts w:cs="Arial"/>
          <w:i/>
        </w:rPr>
      </w:pPr>
      <w:r w:rsidRPr="00916423">
        <w:rPr>
          <w:rFonts w:cs="Arial"/>
        </w:rPr>
        <w:t xml:space="preserve">14. </w:t>
      </w:r>
      <w:r w:rsidRPr="00916423">
        <w:rPr>
          <w:rFonts w:cs="Arial"/>
          <w:i/>
        </w:rPr>
        <w:t xml:space="preserve">Признание   помещения 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3C19E7" w:rsidRPr="00916423" w:rsidRDefault="003C19E7" w:rsidP="003C19E7">
      <w:pPr>
        <w:ind w:firstLine="851"/>
        <w:jc w:val="both"/>
        <w:rPr>
          <w:rFonts w:cs="Arial"/>
          <w:i/>
        </w:rPr>
      </w:pPr>
      <w:r w:rsidRPr="00916423">
        <w:rPr>
          <w:rFonts w:cs="Arial"/>
          <w:i/>
        </w:rPr>
        <w:t>14.1 Признание садового дома жилым домом и жилого дома садовым  домом.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15. Принятие на учет граждан в качестве нуждающихся в жилых помещениях;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16. 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на торгах;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lastRenderedPageBreak/>
        <w:t>17. Предоставление земельных участков, находящихся в муниципальной собственности, расположенных на территории сельского поселения в собственность или аренду без проведения торгов;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18. 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19. 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 гражданам и крестьянским (фермерским) хозяйствам для осуществления крестьянским (фермерским) хозяйством его деятельности;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20. Предварительное согласование предоставления земельного участка.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21.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 xml:space="preserve"> 22. Утверждение схемы расположения земельного участка на кадастровом плане территории; 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23. Предоставление порубочного билета и (или) разрешения на пересадку деревьев и кустарников;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24. Выдача несовершеннолетним лицам, достигшим 16 лет, разрешения на вступление в брак до достижения брачного возраста.</w:t>
      </w:r>
    </w:p>
    <w:p w:rsidR="003C19E7" w:rsidRPr="00916423" w:rsidRDefault="003C19E7" w:rsidP="003C19E7">
      <w:pPr>
        <w:ind w:firstLine="851"/>
        <w:jc w:val="both"/>
        <w:rPr>
          <w:rFonts w:cs="Arial"/>
        </w:rPr>
      </w:pPr>
      <w:r w:rsidRPr="00916423">
        <w:rPr>
          <w:rFonts w:cs="Arial"/>
        </w:rPr>
        <w:t>25. 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бесплатно.</w:t>
      </w:r>
    </w:p>
    <w:p w:rsidR="003C19E7" w:rsidRPr="00916423" w:rsidRDefault="003C19E7" w:rsidP="003C19E7">
      <w:pPr>
        <w:ind w:firstLine="851"/>
        <w:jc w:val="both"/>
        <w:rPr>
          <w:rFonts w:cs="Arial"/>
          <w:color w:val="FF0000"/>
        </w:rPr>
      </w:pPr>
    </w:p>
    <w:p w:rsidR="003C19E7" w:rsidRPr="00916423" w:rsidRDefault="003C19E7" w:rsidP="003C19E7">
      <w:pPr>
        <w:rPr>
          <w:rFonts w:cs="Arial"/>
        </w:rPr>
      </w:pPr>
    </w:p>
    <w:p w:rsidR="003C19E7" w:rsidRPr="00916423" w:rsidRDefault="003C19E7" w:rsidP="003C19E7">
      <w:pPr>
        <w:rPr>
          <w:rFonts w:cs="Arial"/>
        </w:rPr>
      </w:pPr>
      <w:r w:rsidRPr="00916423">
        <w:rPr>
          <w:rFonts w:cs="Arial"/>
        </w:rPr>
        <w:t> </w:t>
      </w:r>
    </w:p>
    <w:p w:rsidR="003C19E7" w:rsidRPr="00916423" w:rsidRDefault="003C19E7" w:rsidP="003C19E7">
      <w:pPr>
        <w:rPr>
          <w:rFonts w:cs="Arial"/>
        </w:rPr>
      </w:pPr>
    </w:p>
    <w:p w:rsidR="003C19E7" w:rsidRPr="00916423" w:rsidRDefault="003C19E7" w:rsidP="003C19E7">
      <w:pPr>
        <w:jc w:val="center"/>
        <w:rPr>
          <w:rFonts w:cs="Arial"/>
        </w:rPr>
      </w:pPr>
    </w:p>
    <w:p w:rsidR="003C19E7" w:rsidRDefault="003C19E7" w:rsidP="003C19E7">
      <w:pPr>
        <w:tabs>
          <w:tab w:val="left" w:pos="1515"/>
        </w:tabs>
        <w:rPr>
          <w:rFonts w:cs="Arial"/>
        </w:rPr>
      </w:pPr>
    </w:p>
    <w:p w:rsidR="003C19E7" w:rsidRDefault="003C19E7" w:rsidP="003C19E7">
      <w:pPr>
        <w:tabs>
          <w:tab w:val="left" w:pos="1515"/>
        </w:tabs>
        <w:rPr>
          <w:rFonts w:cs="Arial"/>
        </w:rPr>
      </w:pPr>
    </w:p>
    <w:p w:rsidR="003C19E7" w:rsidRDefault="003C19E7" w:rsidP="003C19E7">
      <w:pPr>
        <w:tabs>
          <w:tab w:val="left" w:pos="1515"/>
        </w:tabs>
        <w:rPr>
          <w:rFonts w:cs="Arial"/>
        </w:rPr>
      </w:pPr>
    </w:p>
    <w:p w:rsidR="003C19E7" w:rsidRPr="0094304D" w:rsidRDefault="003C19E7" w:rsidP="003C19E7">
      <w:pPr>
        <w:tabs>
          <w:tab w:val="left" w:pos="1515"/>
        </w:tabs>
        <w:rPr>
          <w:rFonts w:cs="Arial"/>
        </w:rPr>
      </w:pPr>
    </w:p>
    <w:p w:rsidR="00A366BD" w:rsidRDefault="00A366BD"/>
    <w:sectPr w:rsidR="00A366BD" w:rsidSect="00C94F44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C19E7"/>
    <w:rsid w:val="003C19E7"/>
    <w:rsid w:val="00A3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E7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Артюховка</cp:lastModifiedBy>
  <cp:revision>2</cp:revision>
  <dcterms:created xsi:type="dcterms:W3CDTF">2019-06-10T06:22:00Z</dcterms:created>
  <dcterms:modified xsi:type="dcterms:W3CDTF">2019-06-10T06:23:00Z</dcterms:modified>
</cp:coreProperties>
</file>